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4477" w14:textId="5D2E26C6" w:rsidR="00704E3B" w:rsidRPr="00FA035D" w:rsidRDefault="00704E3B" w:rsidP="00704E3B">
      <w:pPr>
        <w:pStyle w:val="Default"/>
        <w:rPr>
          <w:rFonts w:ascii="Arial" w:hAnsi="Arial" w:cs="Arial"/>
          <w:color w:val="auto"/>
        </w:rPr>
      </w:pPr>
      <w:bookmarkStart w:id="0" w:name="_GoBack"/>
      <w:bookmarkEnd w:id="0"/>
      <w:r w:rsidRPr="00FA035D">
        <w:rPr>
          <w:rFonts w:ascii="Arial" w:hAnsi="Arial" w:cs="Arial"/>
          <w:b/>
          <w:bCs/>
          <w:color w:val="auto"/>
        </w:rPr>
        <w:t xml:space="preserve">Job </w:t>
      </w:r>
      <w:r w:rsidR="00891F2C" w:rsidRPr="00FA035D">
        <w:rPr>
          <w:rFonts w:ascii="Arial" w:hAnsi="Arial" w:cs="Arial"/>
          <w:b/>
          <w:bCs/>
          <w:color w:val="auto"/>
        </w:rPr>
        <w:t>Title:</w:t>
      </w:r>
      <w:r w:rsidRPr="00FA035D">
        <w:rPr>
          <w:rFonts w:ascii="Arial" w:hAnsi="Arial" w:cs="Arial"/>
          <w:b/>
          <w:bCs/>
          <w:color w:val="auto"/>
        </w:rPr>
        <w:t xml:space="preserve"> </w:t>
      </w:r>
      <w:r w:rsidR="002A1948" w:rsidRPr="00FA035D">
        <w:rPr>
          <w:rFonts w:ascii="Arial" w:hAnsi="Arial" w:cs="Arial"/>
          <w:color w:val="auto"/>
        </w:rPr>
        <w:t>Administrative Assistant</w:t>
      </w:r>
      <w:r w:rsidRPr="00FA035D">
        <w:rPr>
          <w:rFonts w:ascii="Arial" w:hAnsi="Arial" w:cs="Arial"/>
          <w:color w:val="auto"/>
        </w:rPr>
        <w:t>,</w:t>
      </w:r>
      <w:r w:rsidR="00441EEF" w:rsidRPr="00FA035D">
        <w:rPr>
          <w:rFonts w:ascii="Arial" w:hAnsi="Arial" w:cs="Arial"/>
          <w:color w:val="auto"/>
        </w:rPr>
        <w:t xml:space="preserve"> Mandatory Motor Vehicle Inspection Services.</w:t>
      </w:r>
    </w:p>
    <w:p w14:paraId="656C1B49" w14:textId="23D8025E" w:rsidR="00914853" w:rsidRPr="00FA035D" w:rsidRDefault="00FA035D" w:rsidP="00704E3B">
      <w:pPr>
        <w:pStyle w:val="Default"/>
        <w:rPr>
          <w:rFonts w:ascii="Arial" w:hAnsi="Arial" w:cs="Arial"/>
          <w:color w:val="auto"/>
        </w:rPr>
      </w:pPr>
      <w:r w:rsidRPr="00FA035D">
        <w:rPr>
          <w:rFonts w:ascii="Arial" w:hAnsi="Arial" w:cs="Arial"/>
          <w:b/>
          <w:bCs/>
          <w:color w:val="auto"/>
        </w:rPr>
        <w:t>Employment Type</w:t>
      </w:r>
      <w:r w:rsidR="00914853" w:rsidRPr="00FA035D">
        <w:rPr>
          <w:rFonts w:ascii="Arial" w:hAnsi="Arial" w:cs="Arial"/>
          <w:color w:val="auto"/>
        </w:rPr>
        <w:t xml:space="preserve">: Contract </w:t>
      </w:r>
    </w:p>
    <w:p w14:paraId="61C4C2E9" w14:textId="2B604B50" w:rsidR="00704E3B" w:rsidRPr="00FA035D" w:rsidRDefault="00704E3B" w:rsidP="00914853">
      <w:pPr>
        <w:pStyle w:val="Default"/>
        <w:rPr>
          <w:rFonts w:ascii="Arial" w:hAnsi="Arial" w:cs="Arial"/>
          <w:color w:val="auto"/>
        </w:rPr>
      </w:pPr>
      <w:r w:rsidRPr="00FA035D">
        <w:rPr>
          <w:rFonts w:ascii="Arial" w:hAnsi="Arial" w:cs="Arial"/>
          <w:b/>
          <w:bCs/>
          <w:color w:val="auto"/>
        </w:rPr>
        <w:t xml:space="preserve">Reports </w:t>
      </w:r>
      <w:r w:rsidR="00891F2C" w:rsidRPr="00FA035D">
        <w:rPr>
          <w:rFonts w:ascii="Arial" w:hAnsi="Arial" w:cs="Arial"/>
          <w:b/>
          <w:bCs/>
          <w:color w:val="auto"/>
        </w:rPr>
        <w:t>to:</w:t>
      </w:r>
      <w:r w:rsidRPr="00FA035D">
        <w:rPr>
          <w:rFonts w:ascii="Arial" w:hAnsi="Arial" w:cs="Arial"/>
          <w:b/>
          <w:bCs/>
          <w:color w:val="auto"/>
        </w:rPr>
        <w:t xml:space="preserve"> </w:t>
      </w:r>
      <w:r w:rsidR="00914853" w:rsidRPr="00FA035D">
        <w:rPr>
          <w:rFonts w:ascii="Arial" w:hAnsi="Arial" w:cs="Arial"/>
          <w:color w:val="auto"/>
          <w:highlight w:val="yellow"/>
        </w:rPr>
        <w:t xml:space="preserve">Process </w:t>
      </w:r>
      <w:r w:rsidR="00FA035D" w:rsidRPr="00FA035D">
        <w:rPr>
          <w:rFonts w:ascii="Arial" w:hAnsi="Arial" w:cs="Arial"/>
          <w:color w:val="auto"/>
          <w:highlight w:val="yellow"/>
        </w:rPr>
        <w:t>Supervisor, Mandatory</w:t>
      </w:r>
      <w:r w:rsidR="00441EEF" w:rsidRPr="00FA035D">
        <w:rPr>
          <w:rFonts w:ascii="Arial" w:hAnsi="Arial" w:cs="Arial"/>
          <w:color w:val="auto"/>
          <w:highlight w:val="yellow"/>
        </w:rPr>
        <w:t xml:space="preserve"> Motor Vehicle Inspection Services</w:t>
      </w:r>
    </w:p>
    <w:p w14:paraId="264C615D" w14:textId="5B3FE3C8" w:rsidR="00704E3B" w:rsidRPr="00FA035D" w:rsidRDefault="00704E3B" w:rsidP="00704E3B">
      <w:pPr>
        <w:rPr>
          <w:rFonts w:ascii="Arial" w:hAnsi="Arial" w:cs="Arial"/>
          <w:sz w:val="24"/>
          <w:szCs w:val="24"/>
        </w:rPr>
      </w:pPr>
    </w:p>
    <w:p w14:paraId="3E5ED96D" w14:textId="03D0DC45" w:rsidR="00704E3B" w:rsidRPr="00FA035D" w:rsidRDefault="00704E3B" w:rsidP="00704E3B">
      <w:pPr>
        <w:pStyle w:val="Default"/>
        <w:rPr>
          <w:rFonts w:ascii="Arial" w:hAnsi="Arial" w:cs="Arial"/>
        </w:rPr>
      </w:pPr>
      <w:r w:rsidRPr="00FA035D">
        <w:rPr>
          <w:rFonts w:ascii="Arial" w:hAnsi="Arial" w:cs="Arial"/>
          <w:b/>
          <w:bCs/>
        </w:rPr>
        <w:t xml:space="preserve">Job Purpose: </w:t>
      </w:r>
      <w:r w:rsidR="00D23DAF" w:rsidRPr="00FA035D">
        <w:rPr>
          <w:rFonts w:ascii="Arial" w:hAnsi="Arial" w:cs="Arial"/>
          <w:color w:val="333E49"/>
          <w:shd w:val="clear" w:color="auto" w:fill="FFFFFF"/>
        </w:rPr>
        <w:t>Provid</w:t>
      </w:r>
      <w:r w:rsidR="008225F6" w:rsidRPr="00FA035D">
        <w:rPr>
          <w:rFonts w:ascii="Arial" w:hAnsi="Arial" w:cs="Arial"/>
          <w:color w:val="333E49"/>
          <w:shd w:val="clear" w:color="auto" w:fill="FFFFFF"/>
        </w:rPr>
        <w:t>e</w:t>
      </w:r>
      <w:r w:rsidR="00D23DAF" w:rsidRPr="00FA035D">
        <w:rPr>
          <w:rFonts w:ascii="Arial" w:hAnsi="Arial" w:cs="Arial"/>
          <w:color w:val="333E49"/>
          <w:shd w:val="clear" w:color="auto" w:fill="FFFFFF"/>
        </w:rPr>
        <w:t xml:space="preserve"> administrative support to project managers and employees through assisting in daily office needs and managing of </w:t>
      </w:r>
      <w:r w:rsidR="00ED198B" w:rsidRPr="00FA035D">
        <w:rPr>
          <w:rFonts w:ascii="Arial" w:hAnsi="Arial" w:cs="Arial"/>
          <w:color w:val="333E49"/>
          <w:shd w:val="clear" w:color="auto" w:fill="FFFFFF"/>
        </w:rPr>
        <w:t>p</w:t>
      </w:r>
      <w:r w:rsidR="00D23DAF" w:rsidRPr="00FA035D">
        <w:rPr>
          <w:rFonts w:ascii="Arial" w:hAnsi="Arial" w:cs="Arial"/>
          <w:color w:val="333E49"/>
          <w:shd w:val="clear" w:color="auto" w:fill="FFFFFF"/>
        </w:rPr>
        <w:t>roject general administrative activities that include making travel and meeting arrangements, preparing reports and maintaining appropriate filing systems.</w:t>
      </w:r>
    </w:p>
    <w:p w14:paraId="40A03CF9" w14:textId="749807EC" w:rsidR="00704E3B" w:rsidRPr="00FA035D" w:rsidRDefault="00704E3B" w:rsidP="00704E3B">
      <w:pPr>
        <w:pStyle w:val="Default"/>
        <w:rPr>
          <w:rFonts w:ascii="Arial" w:hAnsi="Arial" w:cs="Arial"/>
          <w:b/>
          <w:bCs/>
        </w:rPr>
      </w:pPr>
    </w:p>
    <w:p w14:paraId="0774EBA3" w14:textId="77777777" w:rsidR="006D6712" w:rsidRPr="00FA035D" w:rsidRDefault="006D6712" w:rsidP="00704E3B">
      <w:pPr>
        <w:pStyle w:val="Default"/>
        <w:rPr>
          <w:rFonts w:ascii="Arial" w:hAnsi="Arial" w:cs="Arial"/>
          <w:b/>
          <w:bCs/>
        </w:rPr>
      </w:pPr>
    </w:p>
    <w:p w14:paraId="30256570" w14:textId="022B1419" w:rsidR="00704E3B" w:rsidRPr="00FA035D" w:rsidRDefault="00704E3B" w:rsidP="00704E3B">
      <w:pPr>
        <w:pStyle w:val="Default"/>
        <w:rPr>
          <w:rFonts w:ascii="Arial" w:hAnsi="Arial" w:cs="Arial"/>
          <w:b/>
          <w:bCs/>
        </w:rPr>
      </w:pPr>
      <w:r w:rsidRPr="00FA035D">
        <w:rPr>
          <w:rFonts w:ascii="Arial" w:hAnsi="Arial" w:cs="Arial"/>
          <w:b/>
          <w:bCs/>
        </w:rPr>
        <w:t xml:space="preserve">Key Duties: </w:t>
      </w:r>
    </w:p>
    <w:p w14:paraId="7368CCC6" w14:textId="072D9BA4" w:rsidR="00FA035D" w:rsidRPr="00FA035D" w:rsidRDefault="00FA035D" w:rsidP="00FA035D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A035D">
        <w:rPr>
          <w:rFonts w:ascii="Arial" w:eastAsia="Calibri" w:hAnsi="Arial" w:cs="Arial"/>
          <w:sz w:val="24"/>
        </w:rPr>
        <w:t>Provide administrative support to the inspection center.</w:t>
      </w:r>
    </w:p>
    <w:p w14:paraId="1684C6A3" w14:textId="77777777" w:rsidR="00FA035D" w:rsidRPr="00FA035D" w:rsidRDefault="00FA035D" w:rsidP="00FA035D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A035D">
        <w:rPr>
          <w:rFonts w:ascii="Arial" w:eastAsia="Calibri" w:hAnsi="Arial" w:cs="Arial"/>
          <w:sz w:val="24"/>
        </w:rPr>
        <w:t>Manage documentation, filing, and record-keeping.</w:t>
      </w:r>
    </w:p>
    <w:p w14:paraId="7EC514AE" w14:textId="77777777" w:rsidR="00FA035D" w:rsidRPr="00FA035D" w:rsidRDefault="00FA035D" w:rsidP="00FA035D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A035D">
        <w:rPr>
          <w:rFonts w:ascii="Arial" w:eastAsia="Calibri" w:hAnsi="Arial" w:cs="Arial"/>
          <w:sz w:val="24"/>
        </w:rPr>
        <w:t>Manage office supplies.</w:t>
      </w:r>
    </w:p>
    <w:p w14:paraId="3EA70C7A" w14:textId="69B763A0" w:rsidR="0075170B" w:rsidRPr="00FA035D" w:rsidRDefault="00FA035D" w:rsidP="00FA035D">
      <w:pPr>
        <w:pStyle w:val="Default"/>
        <w:numPr>
          <w:ilvl w:val="0"/>
          <w:numId w:val="11"/>
        </w:numPr>
        <w:rPr>
          <w:rFonts w:ascii="Arial" w:hAnsi="Arial" w:cs="Arial"/>
        </w:rPr>
      </w:pPr>
      <w:r w:rsidRPr="00FA035D">
        <w:rPr>
          <w:rFonts w:ascii="Arial" w:eastAsia="Calibri" w:hAnsi="Arial" w:cs="Arial"/>
          <w:szCs w:val="22"/>
        </w:rPr>
        <w:t xml:space="preserve">Assist in coordination of meetings and report </w:t>
      </w:r>
      <w:r w:rsidRPr="00FA04A2">
        <w:rPr>
          <w:rFonts w:ascii="Tahoma" w:eastAsia="Calibri" w:hAnsi="Tahoma"/>
          <w:szCs w:val="22"/>
        </w:rPr>
        <w:t>preparation</w:t>
      </w:r>
    </w:p>
    <w:p w14:paraId="0C5069A2" w14:textId="03F1191D" w:rsidR="0075170B" w:rsidRPr="00FA035D" w:rsidRDefault="0075170B" w:rsidP="0075170B">
      <w:pPr>
        <w:pStyle w:val="Default"/>
        <w:rPr>
          <w:rFonts w:ascii="Arial" w:hAnsi="Arial" w:cs="Arial"/>
        </w:rPr>
      </w:pPr>
    </w:p>
    <w:p w14:paraId="7219747E" w14:textId="5E4FE909" w:rsidR="00704E3B" w:rsidRPr="00FA035D" w:rsidRDefault="00704E3B" w:rsidP="00704E3B">
      <w:pPr>
        <w:pStyle w:val="Default"/>
        <w:rPr>
          <w:rFonts w:ascii="Arial" w:hAnsi="Arial" w:cs="Arial"/>
        </w:rPr>
      </w:pPr>
      <w:r w:rsidRPr="00FA035D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704E3B" w:rsidRPr="00FA035D" w14:paraId="6711B5EE" w14:textId="77777777" w:rsidTr="002B1E05">
        <w:trPr>
          <w:cantSplit/>
        </w:trPr>
        <w:tc>
          <w:tcPr>
            <w:tcW w:w="2694" w:type="dxa"/>
          </w:tcPr>
          <w:p w14:paraId="7116990D" w14:textId="77777777" w:rsidR="00704E3B" w:rsidRPr="00FA035D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74824107" w14:textId="77777777" w:rsidR="00FA035D" w:rsidRDefault="00AC50D8" w:rsidP="00FA035D">
            <w:pPr>
              <w:pStyle w:val="ListParagraph"/>
              <w:numPr>
                <w:ilvl w:val="0"/>
                <w:numId w:val="9"/>
              </w:numPr>
              <w:ind w:left="454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FA035D">
              <w:rPr>
                <w:rFonts w:ascii="Arial" w:eastAsia="Calibri" w:hAnsi="Arial" w:cs="Arial"/>
                <w:sz w:val="24"/>
                <w:szCs w:val="24"/>
              </w:rPr>
              <w:t>Degree in Business Administration, Office Management, or a related field.</w:t>
            </w:r>
          </w:p>
          <w:p w14:paraId="0B1D5CEA" w14:textId="77777777" w:rsidR="00FA035D" w:rsidRDefault="00AC50D8" w:rsidP="00FA035D">
            <w:pPr>
              <w:pStyle w:val="ListParagraph"/>
              <w:numPr>
                <w:ilvl w:val="0"/>
                <w:numId w:val="9"/>
              </w:numPr>
              <w:ind w:left="454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FA035D">
              <w:rPr>
                <w:rFonts w:ascii="Arial" w:eastAsia="Calibri" w:hAnsi="Arial" w:cs="Arial"/>
                <w:sz w:val="24"/>
                <w:szCs w:val="24"/>
              </w:rPr>
              <w:t>At least 3 years of experience in an administrative role.</w:t>
            </w:r>
          </w:p>
          <w:p w14:paraId="1AAB4112" w14:textId="77777777" w:rsidR="00FA035D" w:rsidRDefault="00AC50D8" w:rsidP="00FA035D">
            <w:pPr>
              <w:pStyle w:val="ListParagraph"/>
              <w:numPr>
                <w:ilvl w:val="0"/>
                <w:numId w:val="9"/>
              </w:numPr>
              <w:ind w:left="454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FA035D">
              <w:rPr>
                <w:rFonts w:ascii="Arial" w:eastAsia="Calibri" w:hAnsi="Arial" w:cs="Arial"/>
                <w:sz w:val="24"/>
                <w:szCs w:val="24"/>
              </w:rPr>
              <w:t>Strong organizational and multitasking skills.</w:t>
            </w:r>
          </w:p>
          <w:p w14:paraId="2ED2C664" w14:textId="2E575DBE" w:rsidR="0075170B" w:rsidRPr="00FA035D" w:rsidRDefault="00AC50D8" w:rsidP="00FA035D">
            <w:pPr>
              <w:pStyle w:val="ListParagraph"/>
              <w:numPr>
                <w:ilvl w:val="0"/>
                <w:numId w:val="9"/>
              </w:numPr>
              <w:ind w:left="454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FA035D">
              <w:rPr>
                <w:rFonts w:ascii="Arial" w:eastAsia="Calibri" w:hAnsi="Arial" w:cs="Arial"/>
                <w:sz w:val="24"/>
                <w:szCs w:val="24"/>
              </w:rPr>
              <w:t>Proficiency in office software applications.</w:t>
            </w:r>
          </w:p>
        </w:tc>
      </w:tr>
      <w:tr w:rsidR="00704E3B" w:rsidRPr="00FA035D" w14:paraId="59327CAA" w14:textId="77777777" w:rsidTr="002B1E05">
        <w:trPr>
          <w:cantSplit/>
          <w:trHeight w:val="271"/>
        </w:trPr>
        <w:tc>
          <w:tcPr>
            <w:tcW w:w="2694" w:type="dxa"/>
          </w:tcPr>
          <w:p w14:paraId="2D7D4FDE" w14:textId="77777777" w:rsidR="00704E3B" w:rsidRPr="00FA035D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1E8C2A95" w14:textId="77777777" w:rsidR="00E745D1" w:rsidRPr="00FA035D" w:rsidRDefault="00E745D1" w:rsidP="00E745D1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sz w:val="24"/>
                <w:szCs w:val="24"/>
              </w:rPr>
              <w:t>Knowledge of office management systems and procedures</w:t>
            </w:r>
          </w:p>
          <w:p w14:paraId="024A6050" w14:textId="77777777" w:rsidR="00E745D1" w:rsidRPr="00FA035D" w:rsidRDefault="00E745D1" w:rsidP="00E745D1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sz w:val="24"/>
                <w:szCs w:val="24"/>
              </w:rPr>
              <w:t>Working knowledge of office equipment, like printers and fax machines</w:t>
            </w:r>
          </w:p>
          <w:p w14:paraId="2342EAB2" w14:textId="644A2286" w:rsidR="00C70D8C" w:rsidRPr="00FA035D" w:rsidRDefault="00E745D1" w:rsidP="00E745D1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sz w:val="24"/>
                <w:szCs w:val="24"/>
              </w:rPr>
              <w:t>Proficiency in MS Office (MS Excel, Ms Word and MS PowerPoint, in particular)</w:t>
            </w:r>
          </w:p>
        </w:tc>
      </w:tr>
      <w:tr w:rsidR="00704E3B" w:rsidRPr="00FA035D" w14:paraId="68AE714B" w14:textId="77777777" w:rsidTr="002B1E05">
        <w:trPr>
          <w:cantSplit/>
          <w:trHeight w:val="431"/>
        </w:trPr>
        <w:tc>
          <w:tcPr>
            <w:tcW w:w="10490" w:type="dxa"/>
            <w:gridSpan w:val="4"/>
          </w:tcPr>
          <w:p w14:paraId="18DCC641" w14:textId="08407F8A" w:rsidR="00704E3B" w:rsidRPr="00FA035D" w:rsidRDefault="00704E3B" w:rsidP="002B1E05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704E3B" w:rsidRPr="00FA035D" w14:paraId="6CD09CC3" w14:textId="77777777" w:rsidTr="002B1E05">
        <w:trPr>
          <w:cantSplit/>
          <w:trHeight w:val="431"/>
        </w:trPr>
        <w:tc>
          <w:tcPr>
            <w:tcW w:w="10490" w:type="dxa"/>
            <w:gridSpan w:val="4"/>
          </w:tcPr>
          <w:p w14:paraId="073D479B" w14:textId="49D3D156" w:rsidR="00704E3B" w:rsidRPr="00FA035D" w:rsidRDefault="00704E3B" w:rsidP="00E745D1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sz w:val="24"/>
                <w:szCs w:val="24"/>
              </w:rPr>
              <w:t xml:space="preserve">The ideal person should </w:t>
            </w:r>
            <w:r w:rsidR="00D83EB0" w:rsidRPr="00FA035D">
              <w:rPr>
                <w:rFonts w:ascii="Arial" w:eastAsia="Arial Unicode MS" w:hAnsi="Arial" w:cs="Arial"/>
                <w:sz w:val="24"/>
                <w:szCs w:val="24"/>
              </w:rPr>
              <w:t>demonstrate.</w:t>
            </w:r>
          </w:p>
          <w:p w14:paraId="49DE1E4B" w14:textId="663F07FC" w:rsidR="00E745D1" w:rsidRPr="00FA035D" w:rsidRDefault="00E745D1" w:rsidP="00E745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Good Communication skills</w:t>
            </w:r>
          </w:p>
          <w:p w14:paraId="693CEE9F" w14:textId="77777777" w:rsidR="00E745D1" w:rsidRPr="00FA035D" w:rsidRDefault="00E745D1" w:rsidP="00E745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Organization: Ability to coordinate and manage workload</w:t>
            </w:r>
          </w:p>
          <w:p w14:paraId="619B3F9F" w14:textId="77777777" w:rsidR="00E745D1" w:rsidRPr="00FA035D" w:rsidRDefault="00E745D1" w:rsidP="00E745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Ability to remain calm under pressure</w:t>
            </w:r>
          </w:p>
          <w:p w14:paraId="03D7EFB6" w14:textId="3CD54C6E" w:rsidR="00D64C55" w:rsidRPr="00FA035D" w:rsidRDefault="00D64C55" w:rsidP="00E745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Excellent time management skills and the ability to prioritize work</w:t>
            </w:r>
          </w:p>
          <w:p w14:paraId="0E13BEBC" w14:textId="71E88263" w:rsidR="00D64C55" w:rsidRPr="00FA035D" w:rsidRDefault="00D64C55" w:rsidP="00D64C5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Attention to detail and problem-solving skills</w:t>
            </w:r>
          </w:p>
          <w:p w14:paraId="7E64CDBB" w14:textId="10F7208B" w:rsidR="00D64C55" w:rsidRPr="00FA035D" w:rsidRDefault="00D64C55" w:rsidP="00D64C5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Excellent written and verbal communication skills</w:t>
            </w:r>
          </w:p>
          <w:p w14:paraId="6398826E" w14:textId="1E9CBF54" w:rsidR="00704E3B" w:rsidRPr="00FA035D" w:rsidRDefault="00D64C55" w:rsidP="00D64C5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FA035D">
              <w:rPr>
                <w:rFonts w:ascii="Arial" w:eastAsia="Times New Roman" w:hAnsi="Arial" w:cs="Arial"/>
                <w:sz w:val="24"/>
                <w:szCs w:val="24"/>
              </w:rPr>
              <w:t>Strong organizational skills with the ability to multi-task</w:t>
            </w:r>
          </w:p>
        </w:tc>
      </w:tr>
      <w:tr w:rsidR="00704E3B" w:rsidRPr="00FA035D" w14:paraId="7EC928CE" w14:textId="77777777" w:rsidTr="002B1E05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1A1AC6C6" w14:textId="77777777" w:rsidR="00704E3B" w:rsidRPr="00FA035D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12E41EB0" w14:textId="77777777" w:rsidR="00704E3B" w:rsidRPr="00FA035D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9F9FFCB" w14:textId="77777777" w:rsidR="00ED198B" w:rsidRPr="00FA035D" w:rsidRDefault="00ED198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10485CFE" w14:textId="547A1164" w:rsidR="00ED198B" w:rsidRPr="00FA035D" w:rsidRDefault="00ED198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324458E" w14:textId="77777777" w:rsidR="00704E3B" w:rsidRPr="00FA035D" w:rsidRDefault="00704E3B" w:rsidP="002B1E05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A035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618D24C9" w14:textId="77777777" w:rsidR="00704E3B" w:rsidRPr="00FA035D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596F15F" w14:textId="2D79F3A1" w:rsidR="00704E3B" w:rsidRPr="00FA035D" w:rsidRDefault="00704E3B" w:rsidP="00704E3B">
      <w:pPr>
        <w:pStyle w:val="Default"/>
        <w:rPr>
          <w:rFonts w:ascii="Arial" w:hAnsi="Arial" w:cs="Arial"/>
          <w:color w:val="auto"/>
        </w:rPr>
      </w:pPr>
    </w:p>
    <w:p w14:paraId="1BDCAE71" w14:textId="77777777" w:rsidR="00704E3B" w:rsidRPr="00FA035D" w:rsidRDefault="00704E3B" w:rsidP="00704E3B">
      <w:pPr>
        <w:rPr>
          <w:rFonts w:ascii="Arial" w:hAnsi="Arial" w:cs="Arial"/>
          <w:sz w:val="24"/>
          <w:szCs w:val="24"/>
        </w:rPr>
      </w:pPr>
    </w:p>
    <w:sectPr w:rsidR="00704E3B" w:rsidRPr="00FA035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6808" w14:textId="77777777" w:rsidR="00E74461" w:rsidRDefault="00E74461" w:rsidP="00704E3B">
      <w:pPr>
        <w:spacing w:after="0" w:line="240" w:lineRule="auto"/>
      </w:pPr>
      <w:r>
        <w:separator/>
      </w:r>
    </w:p>
  </w:endnote>
  <w:endnote w:type="continuationSeparator" w:id="0">
    <w:p w14:paraId="1AE2EA41" w14:textId="77777777" w:rsidR="00E74461" w:rsidRDefault="00E74461" w:rsidP="0070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52528" w14:textId="77777777" w:rsidR="00E74461" w:rsidRDefault="00E74461" w:rsidP="00704E3B">
      <w:pPr>
        <w:spacing w:after="0" w:line="240" w:lineRule="auto"/>
      </w:pPr>
      <w:r>
        <w:separator/>
      </w:r>
    </w:p>
  </w:footnote>
  <w:footnote w:type="continuationSeparator" w:id="0">
    <w:p w14:paraId="07F80460" w14:textId="77777777" w:rsidR="00E74461" w:rsidRDefault="00E74461" w:rsidP="0070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B870" w14:textId="0E9A6F55" w:rsidR="00704E3B" w:rsidRPr="00704E3B" w:rsidRDefault="00704E3B" w:rsidP="00704E3B">
    <w:pPr>
      <w:rPr>
        <w:sz w:val="32"/>
        <w:szCs w:val="32"/>
      </w:rPr>
    </w:pPr>
    <w:r>
      <w:rPr>
        <w:sz w:val="32"/>
        <w:szCs w:val="32"/>
      </w:rPr>
      <w:t>JOB DESCRIPTION AND PERSON SPECIFICATIONS,</w:t>
    </w:r>
    <w:r w:rsidR="002C2785">
      <w:rPr>
        <w:sz w:val="32"/>
        <w:szCs w:val="32"/>
      </w:rPr>
      <w:t xml:space="preserve"> MANDATORY MOTOR VEHICLE INSPECTION </w:t>
    </w:r>
    <w:r w:rsidR="008E6252">
      <w:rPr>
        <w:sz w:val="32"/>
        <w:szCs w:val="32"/>
      </w:rPr>
      <w:t>SERVICES , MINISTRY OF WORKS ANDTRANSPORT,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4E7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A04DF4"/>
    <w:multiLevelType w:val="hybridMultilevel"/>
    <w:tmpl w:val="AC526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E7CC8"/>
    <w:multiLevelType w:val="hybridMultilevel"/>
    <w:tmpl w:val="CF4A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60F0"/>
    <w:multiLevelType w:val="multilevel"/>
    <w:tmpl w:val="3CB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2220C8"/>
    <w:multiLevelType w:val="hybridMultilevel"/>
    <w:tmpl w:val="A804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B3005"/>
    <w:multiLevelType w:val="hybridMultilevel"/>
    <w:tmpl w:val="560EF1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0C60"/>
    <w:multiLevelType w:val="hybridMultilevel"/>
    <w:tmpl w:val="02C81A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E5025"/>
    <w:multiLevelType w:val="hybridMultilevel"/>
    <w:tmpl w:val="560EF1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1C70"/>
    <w:multiLevelType w:val="hybridMultilevel"/>
    <w:tmpl w:val="7534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84C34"/>
    <w:multiLevelType w:val="hybridMultilevel"/>
    <w:tmpl w:val="39A60C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3B"/>
    <w:rsid w:val="000C0012"/>
    <w:rsid w:val="00105462"/>
    <w:rsid w:val="001C0248"/>
    <w:rsid w:val="001C5E5D"/>
    <w:rsid w:val="002716D4"/>
    <w:rsid w:val="002A1948"/>
    <w:rsid w:val="002C2785"/>
    <w:rsid w:val="00441EEF"/>
    <w:rsid w:val="00493DEE"/>
    <w:rsid w:val="005709A8"/>
    <w:rsid w:val="00597882"/>
    <w:rsid w:val="005D5D06"/>
    <w:rsid w:val="00627195"/>
    <w:rsid w:val="00666476"/>
    <w:rsid w:val="006C047E"/>
    <w:rsid w:val="006D13FB"/>
    <w:rsid w:val="006D6712"/>
    <w:rsid w:val="00704E3B"/>
    <w:rsid w:val="007270A7"/>
    <w:rsid w:val="0075170B"/>
    <w:rsid w:val="00764402"/>
    <w:rsid w:val="007E5378"/>
    <w:rsid w:val="008225F6"/>
    <w:rsid w:val="00883CCD"/>
    <w:rsid w:val="00891F2C"/>
    <w:rsid w:val="008E6252"/>
    <w:rsid w:val="009104AE"/>
    <w:rsid w:val="00914853"/>
    <w:rsid w:val="00943914"/>
    <w:rsid w:val="00946AC2"/>
    <w:rsid w:val="009D08B9"/>
    <w:rsid w:val="00A306FA"/>
    <w:rsid w:val="00AC50D8"/>
    <w:rsid w:val="00AD6221"/>
    <w:rsid w:val="00B170C5"/>
    <w:rsid w:val="00BE1C37"/>
    <w:rsid w:val="00C70D8C"/>
    <w:rsid w:val="00D23DAF"/>
    <w:rsid w:val="00D64C55"/>
    <w:rsid w:val="00D83EB0"/>
    <w:rsid w:val="00DC4C1A"/>
    <w:rsid w:val="00E23173"/>
    <w:rsid w:val="00E74461"/>
    <w:rsid w:val="00E745D1"/>
    <w:rsid w:val="00E95A2D"/>
    <w:rsid w:val="00ED198B"/>
    <w:rsid w:val="00EF6F7D"/>
    <w:rsid w:val="00F4347D"/>
    <w:rsid w:val="00F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EC8D"/>
  <w15:chartTrackingRefBased/>
  <w15:docId w15:val="{A9BFE630-2020-4944-90EF-A46B994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Document Header1,ClauseGroup_Title,PARTS HEADINGS,1200 Series Header,4Heading 1,h1,b1,Heading,Para Number,GTRIP SECTION Header,DJO1,LASA1,(1.0,2.0,3.0......) sau,Etude,page top,~SectionHeading"/>
    <w:basedOn w:val="Normal"/>
    <w:next w:val="Normal"/>
    <w:link w:val="Heading1Char"/>
    <w:rsid w:val="00FA035D"/>
    <w:pPr>
      <w:keepNext/>
      <w:overflowPunct w:val="0"/>
      <w:autoSpaceDE w:val="0"/>
      <w:autoSpaceDN w:val="0"/>
      <w:adjustRightInd w:val="0"/>
      <w:spacing w:before="120" w:after="200" w:line="276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E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leGrid171">
    <w:name w:val="Table Grid171"/>
    <w:basedOn w:val="TableNormal"/>
    <w:next w:val="TableGrid"/>
    <w:uiPriority w:val="5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3B"/>
  </w:style>
  <w:style w:type="paragraph" w:styleId="Footer">
    <w:name w:val="footer"/>
    <w:basedOn w:val="Normal"/>
    <w:link w:val="Foot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3B"/>
  </w:style>
  <w:style w:type="character" w:styleId="Hyperlink">
    <w:name w:val="Hyperlink"/>
    <w:basedOn w:val="DefaultParagraphFont"/>
    <w:uiPriority w:val="99"/>
    <w:semiHidden/>
    <w:unhideWhenUsed/>
    <w:rsid w:val="00D64C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4C55"/>
    <w:pPr>
      <w:ind w:left="720"/>
      <w:contextualSpacing/>
    </w:pPr>
  </w:style>
  <w:style w:type="character" w:customStyle="1" w:styleId="Heading1Char">
    <w:name w:val="Heading 1 Char"/>
    <w:aliases w:val="Document Header1 Char,ClauseGroup_Title Char,PARTS HEADINGS Char,1200 Series Header Char,4Heading 1 Char,h1 Char,b1 Char,Heading Char,Para Number Char,GTRIP SECTION Header Char,DJO1 Char,LASA1 Char,(1.0 Char,2.0 Char,3.0......) sau Char"/>
    <w:basedOn w:val="DefaultParagraphFont"/>
    <w:link w:val="Heading1"/>
    <w:rsid w:val="00FA035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216a0-c91e-4c13-a82c-8b17400f70ac" xsi:nil="true"/>
    <lcf76f155ced4ddcb4097134ff3c332f xmlns="3cb32401-12e4-438b-8b02-1a918c9a0d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4FF31A2CB0D4DB6184A5001F9D260" ma:contentTypeVersion="15" ma:contentTypeDescription="Create a new document." ma:contentTypeScope="" ma:versionID="6a6f48ea5e582e8bab18b261422c00b0">
  <xsd:schema xmlns:xsd="http://www.w3.org/2001/XMLSchema" xmlns:xs="http://www.w3.org/2001/XMLSchema" xmlns:p="http://schemas.microsoft.com/office/2006/metadata/properties" xmlns:ns2="3cb32401-12e4-438b-8b02-1a918c9a0d27" xmlns:ns3="83e216a0-c91e-4c13-a82c-8b17400f70ac" targetNamespace="http://schemas.microsoft.com/office/2006/metadata/properties" ma:root="true" ma:fieldsID="772b06235773212553a3c5fe42d7df10" ns2:_="" ns3:_="">
    <xsd:import namespace="3cb32401-12e4-438b-8b02-1a918c9a0d27"/>
    <xsd:import namespace="83e216a0-c91e-4c13-a82c-8b17400f7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32401-12e4-438b-8b02-1a918c9a0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fc73a-2dba-4165-a6e5-31fe69381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16a0-c91e-4c13-a82c-8b17400f7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131d96-5b60-4fac-988a-0827192eaa51}" ma:internalName="TaxCatchAll" ma:showField="CatchAllData" ma:web="83e216a0-c91e-4c13-a82c-8b17400f7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30AA5-A304-4B88-A521-CE59D3987EE7}">
  <ds:schemaRefs>
    <ds:schemaRef ds:uri="http://schemas.microsoft.com/office/2006/metadata/properties"/>
    <ds:schemaRef ds:uri="http://schemas.microsoft.com/office/infopath/2007/PartnerControls"/>
    <ds:schemaRef ds:uri="83e216a0-c91e-4c13-a82c-8b17400f70ac"/>
    <ds:schemaRef ds:uri="3cb32401-12e4-438b-8b02-1a918c9a0d27"/>
  </ds:schemaRefs>
</ds:datastoreItem>
</file>

<file path=customXml/itemProps2.xml><?xml version="1.0" encoding="utf-8"?>
<ds:datastoreItem xmlns:ds="http://schemas.openxmlformats.org/officeDocument/2006/customXml" ds:itemID="{65D616D6-5234-4994-99FE-769943F4B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32401-12e4-438b-8b02-1a918c9a0d27"/>
    <ds:schemaRef ds:uri="83e216a0-c91e-4c13-a82c-8b17400f7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40214-2B10-4A42-9EA2-3A55A29A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Kobusingye</dc:creator>
  <cp:keywords/>
  <dc:description/>
  <cp:lastModifiedBy>Harriet Kyokushaba</cp:lastModifiedBy>
  <cp:revision>2</cp:revision>
  <dcterms:created xsi:type="dcterms:W3CDTF">2025-11-22T12:08:00Z</dcterms:created>
  <dcterms:modified xsi:type="dcterms:W3CDTF">2025-11-22T12:08:00Z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0x01010058D4FF31A2CB0D4DB6184A5001F9D260</vt:lpwstr>
  </property>
  <property fmtid="{D5CDD505-2E9C-101B-9397-08002B2CF9AE}" pid="3" name="MediaServiceImageTags">
    <vt:lpwstr/>
  </property>
</Properties>
</file>